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03" w:rsidRDefault="00B241D9" w:rsidP="00B24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1D9">
        <w:rPr>
          <w:rFonts w:ascii="Times New Roman" w:hAnsi="Times New Roman" w:cs="Times New Roman"/>
          <w:b/>
          <w:sz w:val="28"/>
          <w:szCs w:val="28"/>
        </w:rPr>
        <w:t>Количество персональных компьютеров и информационного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059"/>
        <w:gridCol w:w="1861"/>
        <w:gridCol w:w="1894"/>
      </w:tblGrid>
      <w:tr w:rsidR="00B241D9" w:rsidTr="00B241D9">
        <w:tc>
          <w:tcPr>
            <w:tcW w:w="704" w:type="dxa"/>
            <w:vMerge w:val="restart"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41D9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41D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1059" w:type="dxa"/>
            <w:vMerge w:val="restart"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41D9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3755" w:type="dxa"/>
            <w:gridSpan w:val="2"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241D9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 используемых в учебных целях</w:t>
            </w:r>
          </w:p>
        </w:tc>
      </w:tr>
      <w:tr w:rsidR="00B241D9" w:rsidTr="00B241D9">
        <w:tc>
          <w:tcPr>
            <w:tcW w:w="704" w:type="dxa"/>
            <w:vMerge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7" w:type="dxa"/>
            <w:vMerge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59" w:type="dxa"/>
            <w:vMerge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61" w:type="dxa"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894" w:type="dxa"/>
          </w:tcPr>
          <w:p w:rsidR="00B241D9" w:rsidRPr="00B241D9" w:rsidRDefault="00B241D9" w:rsidP="00B241D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 них доступных для использования обучающимися в свободное от основных занятий время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Персональные компьютеры - всего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Ноутбуки и другие портативные персональные компьютеры (кроме планшетных)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Планшетные компьютеры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Находящиеся в составе локальных вычислительных сетей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Имеющие доступ к Интернету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Имеющие доступ к Интернет-порталу организации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Поступившие в отчетном году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Электронные терминалы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них с доступом к ресурсам Интернет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Мультимедийные проекторы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Интерактивные доски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Принтеры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Сканеры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41D9" w:rsidTr="00B241D9">
        <w:tc>
          <w:tcPr>
            <w:tcW w:w="704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 </w:t>
            </w:r>
          </w:p>
        </w:tc>
        <w:tc>
          <w:tcPr>
            <w:tcW w:w="3827" w:type="dxa"/>
          </w:tcPr>
          <w:p w:rsidR="00B241D9" w:rsidRDefault="00B241D9" w:rsidP="00B241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Многофункциональные устройства (МФУ)</w:t>
            </w:r>
          </w:p>
        </w:tc>
        <w:tc>
          <w:tcPr>
            <w:tcW w:w="1059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861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94" w:type="dxa"/>
          </w:tcPr>
          <w:p w:rsidR="00B241D9" w:rsidRDefault="00B241D9" w:rsidP="00B241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241D9" w:rsidRPr="00B241D9" w:rsidRDefault="00B241D9" w:rsidP="00B241D9">
      <w:pPr>
        <w:rPr>
          <w:rFonts w:ascii="Times New Roman" w:hAnsi="Times New Roman" w:cs="Times New Roman"/>
          <w:sz w:val="24"/>
          <w:szCs w:val="28"/>
        </w:rPr>
      </w:pPr>
    </w:p>
    <w:sectPr w:rsidR="00B241D9" w:rsidRPr="00B2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0B"/>
    <w:rsid w:val="00201C0B"/>
    <w:rsid w:val="00B241D9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52DA-0DBC-41E8-9063-99933C77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Zomba</dc:creator>
  <cp:keywords/>
  <dc:description/>
  <cp:lastModifiedBy>Zomba</cp:lastModifiedBy>
  <cp:revision>3</cp:revision>
  <dcterms:created xsi:type="dcterms:W3CDTF">2018-11-25T09:10:00Z</dcterms:created>
  <dcterms:modified xsi:type="dcterms:W3CDTF">2018-11-25T09:20:00Z</dcterms:modified>
</cp:coreProperties>
</file>